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37" w:rsidRDefault="00DD4737" w:rsidP="00DD47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ADANA ŞEHİR EĞİTİM ve ARAŞTIRMA HASTANESİ</w:t>
      </w:r>
    </w:p>
    <w:p w:rsidR="00191CC7" w:rsidRPr="00BC2331" w:rsidRDefault="00DD4737" w:rsidP="00BC2331">
      <w:pPr>
        <w:rPr>
          <w:b/>
          <w:sz w:val="24"/>
          <w:szCs w:val="24"/>
        </w:rPr>
      </w:pPr>
      <w:r w:rsidRPr="00BC2331">
        <w:rPr>
          <w:b/>
          <w:sz w:val="24"/>
          <w:szCs w:val="24"/>
        </w:rPr>
        <w:t>UZMANLIK EĞİTİMİ BİTİRME SINAVI İÇİN GEREKENLER:</w:t>
      </w:r>
    </w:p>
    <w:p w:rsidR="00DA687E" w:rsidRDefault="00191CC7" w:rsidP="00C22C59">
      <w:pPr>
        <w:jc w:val="both"/>
        <w:rPr>
          <w:sz w:val="20"/>
          <w:szCs w:val="20"/>
          <w:u w:val="single"/>
        </w:rPr>
      </w:pPr>
      <w:r w:rsidRPr="00B915D2">
        <w:rPr>
          <w:b/>
          <w:sz w:val="24"/>
          <w:szCs w:val="24"/>
        </w:rPr>
        <w:t>1-</w:t>
      </w:r>
      <w:r w:rsidRPr="00B915D2">
        <w:rPr>
          <w:sz w:val="24"/>
          <w:szCs w:val="24"/>
        </w:rPr>
        <w:t xml:space="preserve">  </w:t>
      </w:r>
      <w:r w:rsidR="00B915D2" w:rsidRPr="00B915D2">
        <w:rPr>
          <w:b/>
          <w:sz w:val="24"/>
          <w:szCs w:val="24"/>
        </w:rPr>
        <w:t>Uzmanlık Sınavı Jüri T</w:t>
      </w:r>
      <w:r w:rsidRPr="00B915D2">
        <w:rPr>
          <w:b/>
          <w:sz w:val="24"/>
          <w:szCs w:val="24"/>
        </w:rPr>
        <w:t>alep</w:t>
      </w:r>
      <w:r w:rsidR="00B915D2" w:rsidRPr="00B915D2">
        <w:rPr>
          <w:b/>
          <w:sz w:val="24"/>
          <w:szCs w:val="24"/>
        </w:rPr>
        <w:t xml:space="preserve"> Formu</w:t>
      </w:r>
      <w:r w:rsidR="00DA687E">
        <w:rPr>
          <w:b/>
          <w:sz w:val="24"/>
          <w:szCs w:val="24"/>
        </w:rPr>
        <w:t xml:space="preserve"> (Program Yöneticisi)</w:t>
      </w:r>
      <w:r w:rsidRPr="00B915D2">
        <w:rPr>
          <w:sz w:val="24"/>
          <w:szCs w:val="24"/>
        </w:rPr>
        <w:t xml:space="preserve"> </w:t>
      </w:r>
      <w:r w:rsidR="000C21B4">
        <w:rPr>
          <w:sz w:val="24"/>
          <w:szCs w:val="24"/>
        </w:rPr>
        <w:t>B</w:t>
      </w:r>
      <w:r w:rsidR="006D0116">
        <w:rPr>
          <w:sz w:val="20"/>
          <w:szCs w:val="20"/>
        </w:rPr>
        <w:t xml:space="preserve">ilgisayar ortamında </w:t>
      </w:r>
      <w:r w:rsidR="002427E0">
        <w:rPr>
          <w:sz w:val="20"/>
          <w:szCs w:val="20"/>
        </w:rPr>
        <w:t xml:space="preserve">eksiksiz </w:t>
      </w:r>
      <w:r w:rsidR="006D0116">
        <w:rPr>
          <w:sz w:val="20"/>
          <w:szCs w:val="20"/>
        </w:rPr>
        <w:t>dolduru</w:t>
      </w:r>
      <w:r w:rsidR="008F049E">
        <w:rPr>
          <w:sz w:val="20"/>
          <w:szCs w:val="20"/>
        </w:rPr>
        <w:t>lmalı,</w:t>
      </w:r>
      <w:r w:rsidR="00984E25">
        <w:rPr>
          <w:sz w:val="20"/>
          <w:szCs w:val="20"/>
        </w:rPr>
        <w:t xml:space="preserve"> form </w:t>
      </w:r>
      <w:proofErr w:type="gramStart"/>
      <w:r w:rsidR="00984E25">
        <w:rPr>
          <w:sz w:val="20"/>
          <w:szCs w:val="20"/>
        </w:rPr>
        <w:t>dizaynında</w:t>
      </w:r>
      <w:proofErr w:type="gramEnd"/>
      <w:r w:rsidR="00984E25">
        <w:rPr>
          <w:sz w:val="20"/>
          <w:szCs w:val="20"/>
        </w:rPr>
        <w:t xml:space="preserve"> değişiklik yapılmamalı,</w:t>
      </w:r>
      <w:r w:rsidR="00C22C59">
        <w:rPr>
          <w:sz w:val="20"/>
          <w:szCs w:val="20"/>
        </w:rPr>
        <w:t xml:space="preserve"> insan kaynakları birimine onaylatılmalı </w:t>
      </w:r>
      <w:r w:rsidR="002427E0">
        <w:rPr>
          <w:sz w:val="20"/>
          <w:szCs w:val="20"/>
        </w:rPr>
        <w:t>ve</w:t>
      </w:r>
      <w:r w:rsidR="000C21B4">
        <w:rPr>
          <w:sz w:val="20"/>
          <w:szCs w:val="20"/>
        </w:rPr>
        <w:t xml:space="preserve"> program</w:t>
      </w:r>
      <w:r w:rsidRPr="00B915D2">
        <w:rPr>
          <w:sz w:val="20"/>
          <w:szCs w:val="20"/>
        </w:rPr>
        <w:t xml:space="preserve"> </w:t>
      </w:r>
      <w:r w:rsidR="000C21B4">
        <w:rPr>
          <w:sz w:val="20"/>
          <w:szCs w:val="20"/>
        </w:rPr>
        <w:t>yöneticisi</w:t>
      </w:r>
      <w:r w:rsidR="0075468A">
        <w:rPr>
          <w:sz w:val="20"/>
          <w:szCs w:val="20"/>
        </w:rPr>
        <w:t xml:space="preserve"> (klinik eğitim sorumlusu)</w:t>
      </w:r>
      <w:r w:rsidRPr="00B915D2">
        <w:rPr>
          <w:sz w:val="20"/>
          <w:szCs w:val="20"/>
        </w:rPr>
        <w:t xml:space="preserve"> kısmı imzalı ol</w:t>
      </w:r>
      <w:r w:rsidR="000C21B4">
        <w:rPr>
          <w:sz w:val="20"/>
          <w:szCs w:val="20"/>
        </w:rPr>
        <w:t>malıd</w:t>
      </w:r>
      <w:r w:rsidRPr="00B915D2">
        <w:rPr>
          <w:sz w:val="20"/>
          <w:szCs w:val="20"/>
        </w:rPr>
        <w:t xml:space="preserve">ır. </w:t>
      </w:r>
      <w:r w:rsidR="000C21B4">
        <w:rPr>
          <w:sz w:val="20"/>
          <w:szCs w:val="20"/>
        </w:rPr>
        <w:t>Evrak kayıttan geçirip, diğer belgelerle birlikte getiriniz.</w:t>
      </w:r>
      <w:r w:rsidR="0075468A">
        <w:rPr>
          <w:sz w:val="20"/>
          <w:szCs w:val="20"/>
        </w:rPr>
        <w:t xml:space="preserve"> </w:t>
      </w:r>
      <w:r w:rsidR="00C22C59" w:rsidRPr="002427E0">
        <w:rPr>
          <w:sz w:val="20"/>
          <w:szCs w:val="20"/>
          <w:u w:val="single"/>
        </w:rPr>
        <w:t>(sınavın yapılacağı tarih, saat, blok, kat, salon belirtilmeli</w:t>
      </w:r>
      <w:r w:rsidR="00C22C59">
        <w:rPr>
          <w:sz w:val="20"/>
          <w:szCs w:val="20"/>
          <w:u w:val="single"/>
        </w:rPr>
        <w:t>, jürilerin bilgileri eksiksiz olmalı</w:t>
      </w:r>
      <w:r w:rsidR="00C22C59" w:rsidRPr="002427E0">
        <w:rPr>
          <w:sz w:val="20"/>
          <w:szCs w:val="20"/>
          <w:u w:val="single"/>
        </w:rPr>
        <w:t>)</w:t>
      </w:r>
      <w:r w:rsidR="008F049E">
        <w:rPr>
          <w:sz w:val="20"/>
          <w:szCs w:val="20"/>
          <w:u w:val="single"/>
        </w:rPr>
        <w:t xml:space="preserve"> </w:t>
      </w:r>
    </w:p>
    <w:p w:rsidR="008F049E" w:rsidRDefault="008F049E" w:rsidP="008F049E">
      <w:pPr>
        <w:jc w:val="both"/>
        <w:rPr>
          <w:sz w:val="20"/>
          <w:szCs w:val="20"/>
        </w:rPr>
      </w:pPr>
      <w:r>
        <w:rPr>
          <w:sz w:val="20"/>
          <w:szCs w:val="20"/>
        </w:rPr>
        <w:t>Adana Tıp Fakültesi Dekan</w:t>
      </w:r>
      <w:r w:rsidR="0052469B">
        <w:rPr>
          <w:sz w:val="20"/>
          <w:szCs w:val="20"/>
        </w:rPr>
        <w:t>lığı</w:t>
      </w:r>
      <w:r>
        <w:rPr>
          <w:sz w:val="20"/>
          <w:szCs w:val="20"/>
        </w:rPr>
        <w:t>, sınav jürisinde Ana Bilim D</w:t>
      </w:r>
      <w:r w:rsidR="009D6BA8">
        <w:rPr>
          <w:sz w:val="20"/>
          <w:szCs w:val="20"/>
        </w:rPr>
        <w:t>alı Başkanının bulunmasını iste</w:t>
      </w:r>
      <w:r>
        <w:rPr>
          <w:sz w:val="20"/>
          <w:szCs w:val="20"/>
        </w:rPr>
        <w:t>mektedir.</w:t>
      </w:r>
    </w:p>
    <w:p w:rsidR="00984E25" w:rsidRDefault="00741031" w:rsidP="009B60D3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>2</w:t>
      </w:r>
      <w:r w:rsidR="00DA687E" w:rsidRPr="00B915D2">
        <w:rPr>
          <w:b/>
          <w:sz w:val="24"/>
          <w:szCs w:val="24"/>
        </w:rPr>
        <w:t>- Uzmanlık Sınavı Jüri Talep Formu</w:t>
      </w:r>
      <w:r w:rsidR="00DA687E">
        <w:rPr>
          <w:b/>
          <w:sz w:val="24"/>
          <w:szCs w:val="24"/>
        </w:rPr>
        <w:t xml:space="preserve"> (Kurum Eğitim Sorumlusu)</w:t>
      </w:r>
      <w:r w:rsidR="00DA687E" w:rsidRPr="002427E0">
        <w:rPr>
          <w:b/>
          <w:sz w:val="20"/>
          <w:szCs w:val="20"/>
        </w:rPr>
        <w:t xml:space="preserve"> </w:t>
      </w:r>
      <w:r w:rsidR="002427E0" w:rsidRPr="002427E0">
        <w:rPr>
          <w:sz w:val="20"/>
          <w:szCs w:val="20"/>
        </w:rPr>
        <w:t>1. Formdaki bilgilerle aynı içerikte doldurulmalı</w:t>
      </w:r>
      <w:r w:rsidR="00C22C59">
        <w:rPr>
          <w:sz w:val="20"/>
          <w:szCs w:val="20"/>
        </w:rPr>
        <w:t>,</w:t>
      </w:r>
      <w:r w:rsidR="00984E25">
        <w:rPr>
          <w:sz w:val="20"/>
          <w:szCs w:val="20"/>
        </w:rPr>
        <w:t xml:space="preserve"> form </w:t>
      </w:r>
      <w:proofErr w:type="gramStart"/>
      <w:r w:rsidR="00984E25">
        <w:rPr>
          <w:sz w:val="20"/>
          <w:szCs w:val="20"/>
        </w:rPr>
        <w:t>dizaynında</w:t>
      </w:r>
      <w:proofErr w:type="gramEnd"/>
      <w:r w:rsidR="00984E25">
        <w:rPr>
          <w:sz w:val="20"/>
          <w:szCs w:val="20"/>
        </w:rPr>
        <w:t xml:space="preserve"> değişiklik yapılmamalı,</w:t>
      </w:r>
      <w:r w:rsidR="00C22C59">
        <w:rPr>
          <w:sz w:val="20"/>
          <w:szCs w:val="20"/>
        </w:rPr>
        <w:t xml:space="preserve"> insan kaynakları birimine onaylatılmalı</w:t>
      </w:r>
      <w:r w:rsidR="002427E0" w:rsidRPr="002427E0">
        <w:rPr>
          <w:sz w:val="20"/>
          <w:szCs w:val="20"/>
        </w:rPr>
        <w:t>dır.</w:t>
      </w:r>
      <w:r w:rsidR="00C22C59">
        <w:rPr>
          <w:sz w:val="20"/>
          <w:szCs w:val="20"/>
        </w:rPr>
        <w:t xml:space="preserve"> </w:t>
      </w:r>
    </w:p>
    <w:p w:rsidR="00984E25" w:rsidRDefault="00C22C59" w:rsidP="009B60D3">
      <w:pPr>
        <w:jc w:val="both"/>
        <w:rPr>
          <w:sz w:val="20"/>
          <w:szCs w:val="20"/>
        </w:rPr>
      </w:pPr>
      <w:r>
        <w:rPr>
          <w:sz w:val="20"/>
          <w:szCs w:val="20"/>
        </w:rPr>
        <w:t>Kurum Eğitim Sorumlusu</w:t>
      </w:r>
      <w:r w:rsidR="002427E0">
        <w:rPr>
          <w:sz w:val="24"/>
          <w:szCs w:val="24"/>
        </w:rPr>
        <w:t xml:space="preserve"> </w:t>
      </w:r>
      <w:r w:rsidR="003B5C7F">
        <w:rPr>
          <w:sz w:val="20"/>
          <w:szCs w:val="20"/>
        </w:rPr>
        <w:t xml:space="preserve">Prof.Dr. Bozkurt </w:t>
      </w:r>
      <w:proofErr w:type="spellStart"/>
      <w:r w:rsidR="003B5C7F">
        <w:rPr>
          <w:sz w:val="20"/>
          <w:szCs w:val="20"/>
        </w:rPr>
        <w:t>GÜLEK</w:t>
      </w:r>
      <w:r w:rsidR="0095621A">
        <w:rPr>
          <w:sz w:val="20"/>
          <w:szCs w:val="20"/>
        </w:rPr>
        <w:t>’in</w:t>
      </w:r>
      <w:proofErr w:type="spellEnd"/>
      <w:r w:rsidR="0095621A">
        <w:rPr>
          <w:sz w:val="20"/>
          <w:szCs w:val="20"/>
        </w:rPr>
        <w:t xml:space="preserve"> imzasını</w:t>
      </w:r>
      <w:r w:rsidR="00191CC7" w:rsidRPr="00B915D2">
        <w:rPr>
          <w:sz w:val="20"/>
          <w:szCs w:val="20"/>
        </w:rPr>
        <w:t xml:space="preserve"> </w:t>
      </w:r>
      <w:r w:rsidR="0095621A">
        <w:rPr>
          <w:sz w:val="20"/>
          <w:szCs w:val="20"/>
        </w:rPr>
        <w:t>birimimiz yaptıracak olup,</w:t>
      </w:r>
      <w:r w:rsidR="00DA687E">
        <w:rPr>
          <w:sz w:val="20"/>
          <w:szCs w:val="20"/>
        </w:rPr>
        <w:t xml:space="preserve"> </w:t>
      </w:r>
      <w:r w:rsidR="0095621A">
        <w:rPr>
          <w:sz w:val="20"/>
          <w:szCs w:val="20"/>
        </w:rPr>
        <w:t>diğer</w:t>
      </w:r>
      <w:r w:rsidR="00DA687E">
        <w:rPr>
          <w:sz w:val="20"/>
          <w:szCs w:val="20"/>
        </w:rPr>
        <w:t xml:space="preserve"> kısımlar </w:t>
      </w:r>
      <w:r w:rsidR="002427E0">
        <w:rPr>
          <w:sz w:val="20"/>
          <w:szCs w:val="20"/>
        </w:rPr>
        <w:t xml:space="preserve">bilgisayar ortamında eksiksiz doldurulmalı ve </w:t>
      </w:r>
      <w:r w:rsidR="00DA687E">
        <w:rPr>
          <w:sz w:val="20"/>
          <w:szCs w:val="20"/>
        </w:rPr>
        <w:t>EPK Birimine teslim edil</w:t>
      </w:r>
      <w:r w:rsidR="000C21B4">
        <w:rPr>
          <w:sz w:val="20"/>
          <w:szCs w:val="20"/>
        </w:rPr>
        <w:t>melidir</w:t>
      </w:r>
      <w:r w:rsidR="00DA687E">
        <w:rPr>
          <w:sz w:val="20"/>
          <w:szCs w:val="20"/>
        </w:rPr>
        <w:t>.</w:t>
      </w:r>
      <w:r w:rsidR="00191CC7" w:rsidRPr="00B915D2">
        <w:rPr>
          <w:sz w:val="20"/>
          <w:szCs w:val="20"/>
        </w:rPr>
        <w:t xml:space="preserve"> </w:t>
      </w:r>
    </w:p>
    <w:p w:rsidR="00191CC7" w:rsidRPr="00B915D2" w:rsidRDefault="00C22C59" w:rsidP="009B60D3">
      <w:pPr>
        <w:jc w:val="both"/>
        <w:rPr>
          <w:sz w:val="24"/>
          <w:szCs w:val="24"/>
        </w:rPr>
      </w:pPr>
      <w:r w:rsidRPr="002427E0">
        <w:rPr>
          <w:sz w:val="20"/>
          <w:szCs w:val="20"/>
          <w:u w:val="single"/>
        </w:rPr>
        <w:t>(sınavın yapılacağı tarih, saat, blok, kat, salon belirtilmeli</w:t>
      </w:r>
      <w:r>
        <w:rPr>
          <w:sz w:val="20"/>
          <w:szCs w:val="20"/>
          <w:u w:val="single"/>
        </w:rPr>
        <w:t>, jürilerin bilgileri eksiksiz olmalı</w:t>
      </w:r>
      <w:r w:rsidRPr="002427E0">
        <w:rPr>
          <w:sz w:val="20"/>
          <w:szCs w:val="20"/>
          <w:u w:val="single"/>
        </w:rPr>
        <w:t>)</w:t>
      </w:r>
    </w:p>
    <w:p w:rsidR="00191CC7" w:rsidRPr="00B915D2" w:rsidRDefault="00741031" w:rsidP="009B60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91CC7" w:rsidRPr="00B915D2">
        <w:rPr>
          <w:b/>
          <w:sz w:val="24"/>
          <w:szCs w:val="24"/>
        </w:rPr>
        <w:t>- Tez Veri Giriş Formu</w:t>
      </w:r>
      <w:r w:rsidR="00B915D2">
        <w:rPr>
          <w:b/>
          <w:sz w:val="24"/>
          <w:szCs w:val="24"/>
        </w:rPr>
        <w:t>.</w:t>
      </w:r>
      <w:r w:rsidR="00191CC7" w:rsidRPr="00B915D2">
        <w:rPr>
          <w:sz w:val="24"/>
          <w:szCs w:val="24"/>
        </w:rPr>
        <w:t xml:space="preserve"> </w:t>
      </w:r>
      <w:r w:rsidR="00B915D2">
        <w:rPr>
          <w:sz w:val="24"/>
          <w:szCs w:val="24"/>
        </w:rPr>
        <w:t xml:space="preserve"> </w:t>
      </w:r>
      <w:r w:rsidR="00C26E04" w:rsidRPr="000C21B4">
        <w:rPr>
          <w:rStyle w:val="selectable-text"/>
          <w:sz w:val="20"/>
          <w:szCs w:val="20"/>
        </w:rPr>
        <w:t>(</w:t>
      </w:r>
      <w:r w:rsidR="000C21B4" w:rsidRPr="000C21B4">
        <w:rPr>
          <w:rStyle w:val="selectable-text"/>
          <w:sz w:val="20"/>
          <w:szCs w:val="20"/>
        </w:rPr>
        <w:t>Program yöneticisi</w:t>
      </w:r>
      <w:r w:rsidR="00C26E04" w:rsidRPr="000C21B4">
        <w:rPr>
          <w:rStyle w:val="selectable-text"/>
          <w:sz w:val="20"/>
          <w:szCs w:val="20"/>
        </w:rPr>
        <w:t xml:space="preserve"> hocanız ulusal tez merkezine yükleyecek, uzmanlık öğrencisi YÖK sitesinden e-devlet şifresi ile giriş yaparak alabilecektir.)</w:t>
      </w:r>
    </w:p>
    <w:p w:rsidR="00191CC7" w:rsidRPr="00B915D2" w:rsidRDefault="00741031" w:rsidP="009B60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91CC7" w:rsidRPr="00B915D2">
        <w:rPr>
          <w:b/>
          <w:sz w:val="24"/>
          <w:szCs w:val="24"/>
        </w:rPr>
        <w:t xml:space="preserve">- Asistan karnesinin </w:t>
      </w:r>
      <w:r w:rsidR="00191CC7" w:rsidRPr="00CE1277">
        <w:rPr>
          <w:b/>
          <w:sz w:val="24"/>
          <w:szCs w:val="24"/>
        </w:rPr>
        <w:t xml:space="preserve">aslı </w:t>
      </w:r>
      <w:r w:rsidR="00CE1277" w:rsidRPr="00CE1277">
        <w:rPr>
          <w:rStyle w:val="selectable-text"/>
          <w:b/>
        </w:rPr>
        <w:t xml:space="preserve">ile flaş bellek içerisinde taranmış hali </w:t>
      </w:r>
      <w:r w:rsidR="000C21B4">
        <w:rPr>
          <w:sz w:val="20"/>
          <w:szCs w:val="20"/>
        </w:rPr>
        <w:t>(PDF formatında</w:t>
      </w:r>
      <w:r w:rsidR="009B60D3">
        <w:rPr>
          <w:sz w:val="20"/>
          <w:szCs w:val="20"/>
        </w:rPr>
        <w:t xml:space="preserve"> taranmış hali</w:t>
      </w:r>
      <w:r w:rsidR="000C21B4">
        <w:rPr>
          <w:sz w:val="20"/>
          <w:szCs w:val="20"/>
        </w:rPr>
        <w:t>ni</w:t>
      </w:r>
      <w:r w:rsidR="009B60D3">
        <w:rPr>
          <w:sz w:val="20"/>
          <w:szCs w:val="20"/>
        </w:rPr>
        <w:t xml:space="preserve"> </w:t>
      </w:r>
      <w:r w:rsidR="000C21B4">
        <w:rPr>
          <w:sz w:val="20"/>
          <w:szCs w:val="20"/>
        </w:rPr>
        <w:t>USB</w:t>
      </w:r>
      <w:r w:rsidR="00CE1277">
        <w:rPr>
          <w:sz w:val="20"/>
          <w:szCs w:val="20"/>
        </w:rPr>
        <w:t xml:space="preserve"> bellek içinde getiriniz.</w:t>
      </w:r>
      <w:r w:rsidR="00C22C59">
        <w:rPr>
          <w:sz w:val="20"/>
          <w:szCs w:val="20"/>
        </w:rPr>
        <w:t xml:space="preserve"> Boyut en fazla 35MB olmalıdır. Karnenin her 2 sayfası, 1 A4 boyutunda taranmalıdır. </w:t>
      </w:r>
      <w:r w:rsidR="000C21B4">
        <w:rPr>
          <w:sz w:val="20"/>
          <w:szCs w:val="20"/>
        </w:rPr>
        <w:t xml:space="preserve"> </w:t>
      </w:r>
      <w:r w:rsidR="00CE1277">
        <w:rPr>
          <w:sz w:val="20"/>
          <w:szCs w:val="20"/>
        </w:rPr>
        <w:t>)</w:t>
      </w:r>
      <w:r w:rsidR="00CE1277" w:rsidRPr="00B915D2">
        <w:rPr>
          <w:sz w:val="20"/>
          <w:szCs w:val="20"/>
        </w:rPr>
        <w:t xml:space="preserve"> </w:t>
      </w:r>
    </w:p>
    <w:p w:rsidR="00191CC7" w:rsidRPr="00B915D2" w:rsidRDefault="00741031" w:rsidP="00191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91CC7" w:rsidRPr="00B915D2">
        <w:rPr>
          <w:b/>
          <w:sz w:val="24"/>
          <w:szCs w:val="24"/>
        </w:rPr>
        <w:t>- Tez</w:t>
      </w:r>
      <w:r w:rsidR="00191CC7" w:rsidRPr="00CB4BA0">
        <w:rPr>
          <w:b/>
        </w:rPr>
        <w:t xml:space="preserve"> </w:t>
      </w:r>
      <w:r w:rsidR="009B60D3" w:rsidRPr="000C21B4">
        <w:rPr>
          <w:sz w:val="20"/>
          <w:szCs w:val="20"/>
        </w:rPr>
        <w:t>(</w:t>
      </w:r>
      <w:r w:rsidR="00CB4BA0" w:rsidRPr="000C21B4">
        <w:rPr>
          <w:sz w:val="20"/>
          <w:szCs w:val="20"/>
        </w:rPr>
        <w:t xml:space="preserve">Uzmanlık eğitimini bitirebilmek için hazırlanan tez, </w:t>
      </w:r>
      <w:r w:rsidR="00E40AEA" w:rsidRPr="000C21B4">
        <w:rPr>
          <w:sz w:val="20"/>
          <w:szCs w:val="20"/>
        </w:rPr>
        <w:t>USB</w:t>
      </w:r>
      <w:r w:rsidR="009B60D3" w:rsidRPr="000C21B4">
        <w:rPr>
          <w:sz w:val="20"/>
          <w:szCs w:val="20"/>
        </w:rPr>
        <w:t xml:space="preserve"> bellek içerisinde</w:t>
      </w:r>
      <w:r w:rsidR="00CB4BA0" w:rsidRPr="000C21B4">
        <w:rPr>
          <w:sz w:val="20"/>
          <w:szCs w:val="20"/>
        </w:rPr>
        <w:t xml:space="preserve"> ve</w:t>
      </w:r>
      <w:r w:rsidR="009B60D3" w:rsidRPr="000C21B4">
        <w:rPr>
          <w:sz w:val="20"/>
          <w:szCs w:val="20"/>
        </w:rPr>
        <w:t xml:space="preserve"> PDF formatında </w:t>
      </w:r>
      <w:r w:rsidR="00E40AEA" w:rsidRPr="000C21B4">
        <w:rPr>
          <w:sz w:val="20"/>
          <w:szCs w:val="20"/>
        </w:rPr>
        <w:t>olmalıdır</w:t>
      </w:r>
      <w:r w:rsidR="005315A9">
        <w:rPr>
          <w:sz w:val="20"/>
          <w:szCs w:val="20"/>
        </w:rPr>
        <w:t xml:space="preserve">. </w:t>
      </w:r>
      <w:r w:rsidR="005315A9" w:rsidRPr="005315A9">
        <w:rPr>
          <w:sz w:val="20"/>
          <w:szCs w:val="20"/>
        </w:rPr>
        <w:t>Tezin iç</w:t>
      </w:r>
      <w:r w:rsidR="005315A9">
        <w:rPr>
          <w:sz w:val="20"/>
          <w:szCs w:val="20"/>
        </w:rPr>
        <w:t xml:space="preserve">erisinde </w:t>
      </w:r>
      <w:r w:rsidR="005315A9" w:rsidRPr="005315A9">
        <w:rPr>
          <w:sz w:val="20"/>
          <w:szCs w:val="20"/>
        </w:rPr>
        <w:t>özgeçmiş, etik kurul kararı gibi ki</w:t>
      </w:r>
      <w:r w:rsidR="005315A9">
        <w:rPr>
          <w:sz w:val="20"/>
          <w:szCs w:val="20"/>
        </w:rPr>
        <w:t xml:space="preserve">şisel bilgilerini </w:t>
      </w:r>
      <w:r w:rsidR="005315A9" w:rsidRPr="005315A9">
        <w:rPr>
          <w:sz w:val="20"/>
          <w:szCs w:val="20"/>
          <w:u w:val="single"/>
        </w:rPr>
        <w:t>bulunmamalıdır</w:t>
      </w:r>
      <w:r w:rsidR="005315A9">
        <w:rPr>
          <w:sz w:val="20"/>
          <w:szCs w:val="20"/>
        </w:rPr>
        <w:t>.)</w:t>
      </w:r>
    </w:p>
    <w:p w:rsidR="0010683E" w:rsidRPr="005723F8" w:rsidRDefault="00741031" w:rsidP="00191CC7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91CC7" w:rsidRPr="00B915D2">
        <w:rPr>
          <w:b/>
          <w:sz w:val="24"/>
          <w:szCs w:val="24"/>
        </w:rPr>
        <w:t>-</w:t>
      </w:r>
      <w:r w:rsidR="00191CC7" w:rsidRPr="00B915D2">
        <w:rPr>
          <w:sz w:val="24"/>
          <w:szCs w:val="24"/>
        </w:rPr>
        <w:t xml:space="preserve"> </w:t>
      </w:r>
      <w:proofErr w:type="spellStart"/>
      <w:r w:rsidR="00191CC7" w:rsidRPr="00B915D2">
        <w:rPr>
          <w:b/>
          <w:sz w:val="24"/>
          <w:szCs w:val="24"/>
        </w:rPr>
        <w:t>Summatif</w:t>
      </w:r>
      <w:proofErr w:type="spellEnd"/>
      <w:r w:rsidR="00191CC7" w:rsidRPr="00B915D2">
        <w:rPr>
          <w:b/>
          <w:sz w:val="24"/>
          <w:szCs w:val="24"/>
        </w:rPr>
        <w:t xml:space="preserve"> Sınav Sonucu.</w:t>
      </w:r>
      <w:r w:rsidR="005723F8">
        <w:rPr>
          <w:b/>
          <w:sz w:val="24"/>
          <w:szCs w:val="24"/>
        </w:rPr>
        <w:t xml:space="preserve"> </w:t>
      </w:r>
      <w:r w:rsidR="005723F8" w:rsidRPr="000C21B4">
        <w:rPr>
          <w:sz w:val="20"/>
          <w:szCs w:val="20"/>
        </w:rPr>
        <w:t>(Klinikte yapılan en son sınava ait sonucu gösterir belge</w:t>
      </w:r>
      <w:r w:rsidR="009958B4">
        <w:rPr>
          <w:sz w:val="20"/>
          <w:szCs w:val="20"/>
        </w:rPr>
        <w:t xml:space="preserve"> </w:t>
      </w:r>
      <w:r w:rsidR="005723F8" w:rsidRPr="000C21B4">
        <w:rPr>
          <w:sz w:val="20"/>
          <w:szCs w:val="20"/>
        </w:rPr>
        <w:t>ya</w:t>
      </w:r>
      <w:r w:rsidR="004A59F0">
        <w:rPr>
          <w:sz w:val="20"/>
          <w:szCs w:val="20"/>
        </w:rPr>
        <w:t xml:space="preserve"> </w:t>
      </w:r>
      <w:r w:rsidR="005723F8" w:rsidRPr="000C21B4">
        <w:rPr>
          <w:sz w:val="20"/>
          <w:szCs w:val="20"/>
        </w:rPr>
        <w:t xml:space="preserve">da sınav </w:t>
      </w:r>
      <w:proofErr w:type="gramStart"/>
      <w:r w:rsidR="005723F8" w:rsidRPr="000C21B4">
        <w:rPr>
          <w:sz w:val="20"/>
          <w:szCs w:val="20"/>
        </w:rPr>
        <w:t>kağıdının</w:t>
      </w:r>
      <w:proofErr w:type="gramEnd"/>
      <w:r w:rsidR="005723F8" w:rsidRPr="000C21B4">
        <w:rPr>
          <w:sz w:val="20"/>
          <w:szCs w:val="20"/>
        </w:rPr>
        <w:t xml:space="preserve"> </w:t>
      </w:r>
      <w:r w:rsidR="000C21B4">
        <w:rPr>
          <w:sz w:val="20"/>
          <w:szCs w:val="20"/>
        </w:rPr>
        <w:t>program</w:t>
      </w:r>
      <w:r w:rsidR="000C21B4" w:rsidRPr="00B915D2">
        <w:rPr>
          <w:sz w:val="20"/>
          <w:szCs w:val="20"/>
        </w:rPr>
        <w:t xml:space="preserve"> </w:t>
      </w:r>
      <w:r w:rsidR="000C21B4">
        <w:rPr>
          <w:sz w:val="20"/>
          <w:szCs w:val="20"/>
        </w:rPr>
        <w:t>yöneticisi</w:t>
      </w:r>
      <w:r w:rsidR="00E40AEA" w:rsidRPr="000C21B4">
        <w:rPr>
          <w:sz w:val="20"/>
          <w:szCs w:val="20"/>
        </w:rPr>
        <w:t>nc</w:t>
      </w:r>
      <w:r w:rsidR="000C21B4">
        <w:rPr>
          <w:sz w:val="20"/>
          <w:szCs w:val="20"/>
        </w:rPr>
        <w:t>e</w:t>
      </w:r>
      <w:r w:rsidR="00E40AEA" w:rsidRPr="000C21B4">
        <w:rPr>
          <w:sz w:val="20"/>
          <w:szCs w:val="20"/>
        </w:rPr>
        <w:t xml:space="preserve"> imza/kaşe yapılmış </w:t>
      </w:r>
      <w:r w:rsidR="005723F8" w:rsidRPr="000C21B4">
        <w:rPr>
          <w:sz w:val="20"/>
          <w:szCs w:val="20"/>
        </w:rPr>
        <w:t>fotokopisi)</w:t>
      </w:r>
    </w:p>
    <w:p w:rsidR="005723F8" w:rsidRPr="00B915D2" w:rsidRDefault="005723F8" w:rsidP="005723F8">
      <w:pPr>
        <w:rPr>
          <w:sz w:val="24"/>
          <w:szCs w:val="24"/>
        </w:rPr>
      </w:pPr>
    </w:p>
    <w:p w:rsidR="00191CC7" w:rsidRPr="00DD4737" w:rsidRDefault="00191CC7" w:rsidP="00191CC7">
      <w:pPr>
        <w:rPr>
          <w:sz w:val="24"/>
          <w:szCs w:val="24"/>
        </w:rPr>
      </w:pPr>
      <w:r w:rsidRPr="00DD4737">
        <w:rPr>
          <w:sz w:val="24"/>
          <w:szCs w:val="24"/>
        </w:rPr>
        <w:t>Gerekli olan</w:t>
      </w:r>
      <w:r w:rsidR="00984E25">
        <w:rPr>
          <w:sz w:val="24"/>
          <w:szCs w:val="24"/>
        </w:rPr>
        <w:t xml:space="preserve"> belgeler</w:t>
      </w:r>
      <w:r w:rsidRPr="00DD4737">
        <w:rPr>
          <w:sz w:val="24"/>
          <w:szCs w:val="24"/>
        </w:rPr>
        <w:t xml:space="preserve"> </w:t>
      </w:r>
      <w:r w:rsidR="00984E25">
        <w:rPr>
          <w:sz w:val="24"/>
          <w:szCs w:val="24"/>
        </w:rPr>
        <w:t>hazır</w:t>
      </w:r>
      <w:r w:rsidRPr="00DD4737">
        <w:rPr>
          <w:sz w:val="24"/>
          <w:szCs w:val="24"/>
        </w:rPr>
        <w:t xml:space="preserve">lanıp, eksiksiz olarak planlanan </w:t>
      </w:r>
      <w:r w:rsidRPr="00DD4737">
        <w:rPr>
          <w:b/>
          <w:sz w:val="24"/>
          <w:szCs w:val="24"/>
          <w:u w:val="single"/>
        </w:rPr>
        <w:t>sınav tarihinden en az 2 hafta önce</w:t>
      </w:r>
      <w:r w:rsidRPr="00DD4737">
        <w:rPr>
          <w:sz w:val="24"/>
          <w:szCs w:val="24"/>
        </w:rPr>
        <w:t xml:space="preserve"> </w:t>
      </w:r>
      <w:r w:rsidR="00D07787">
        <w:rPr>
          <w:sz w:val="24"/>
          <w:szCs w:val="24"/>
        </w:rPr>
        <w:t>EPK</w:t>
      </w:r>
      <w:r w:rsidR="00B915D2" w:rsidRPr="00DD4737">
        <w:rPr>
          <w:sz w:val="24"/>
          <w:szCs w:val="24"/>
        </w:rPr>
        <w:t xml:space="preserve"> Birimine</w:t>
      </w:r>
      <w:r w:rsidR="00234E94">
        <w:rPr>
          <w:sz w:val="24"/>
          <w:szCs w:val="24"/>
        </w:rPr>
        <w:t xml:space="preserve"> elden</w:t>
      </w:r>
      <w:r w:rsidR="00B915D2" w:rsidRPr="00DD4737">
        <w:rPr>
          <w:sz w:val="24"/>
          <w:szCs w:val="24"/>
        </w:rPr>
        <w:t xml:space="preserve"> </w:t>
      </w:r>
      <w:r w:rsidRPr="00DD4737">
        <w:rPr>
          <w:sz w:val="24"/>
          <w:szCs w:val="24"/>
        </w:rPr>
        <w:t>teslim edilmelidir.</w:t>
      </w:r>
    </w:p>
    <w:p w:rsidR="00863EAF" w:rsidRPr="000C21B4" w:rsidRDefault="00863EAF" w:rsidP="00863EAF">
      <w:pPr>
        <w:rPr>
          <w:sz w:val="24"/>
          <w:szCs w:val="24"/>
        </w:rPr>
      </w:pPr>
      <w:r w:rsidRPr="000C21B4">
        <w:rPr>
          <w:sz w:val="24"/>
          <w:szCs w:val="24"/>
        </w:rPr>
        <w:t xml:space="preserve">Evrakların zamanında teslim edilmemesi ya da evrak içeriklerinin uygun olmaması sebebiyle oluşabilecek gecikmelerin </w:t>
      </w:r>
      <w:r w:rsidRPr="000C21B4">
        <w:rPr>
          <w:sz w:val="24"/>
          <w:szCs w:val="24"/>
          <w:u w:val="single"/>
        </w:rPr>
        <w:t>sürecin baştan başlatılmasına</w:t>
      </w:r>
      <w:r w:rsidRPr="000C21B4">
        <w:rPr>
          <w:sz w:val="24"/>
          <w:szCs w:val="24"/>
        </w:rPr>
        <w:t xml:space="preserve"> sebep olacağını</w:t>
      </w:r>
      <w:r w:rsidR="000C21B4">
        <w:rPr>
          <w:sz w:val="24"/>
          <w:szCs w:val="24"/>
        </w:rPr>
        <w:t xml:space="preserve"> ve sorumluluğun asistan hekimde olduğunu</w:t>
      </w:r>
      <w:r w:rsidRPr="000C21B4">
        <w:rPr>
          <w:sz w:val="24"/>
          <w:szCs w:val="24"/>
        </w:rPr>
        <w:t xml:space="preserve"> unutmayınız.</w:t>
      </w:r>
    </w:p>
    <w:p w:rsidR="00863EAF" w:rsidRPr="000C21B4" w:rsidRDefault="00863EAF" w:rsidP="00863EAF">
      <w:pPr>
        <w:rPr>
          <w:sz w:val="24"/>
          <w:szCs w:val="24"/>
        </w:rPr>
      </w:pPr>
      <w:r w:rsidRPr="000C21B4">
        <w:rPr>
          <w:sz w:val="24"/>
          <w:szCs w:val="24"/>
        </w:rPr>
        <w:t>Sürecin takibi</w:t>
      </w:r>
      <w:r w:rsidR="00984E25">
        <w:rPr>
          <w:sz w:val="24"/>
          <w:szCs w:val="24"/>
        </w:rPr>
        <w:t>,</w:t>
      </w:r>
      <w:r w:rsidRPr="000C21B4">
        <w:rPr>
          <w:sz w:val="24"/>
          <w:szCs w:val="24"/>
        </w:rPr>
        <w:t xml:space="preserve"> </w:t>
      </w:r>
      <w:r w:rsidR="00DA687E" w:rsidRPr="000C21B4">
        <w:rPr>
          <w:sz w:val="24"/>
          <w:szCs w:val="24"/>
        </w:rPr>
        <w:t>jürilere</w:t>
      </w:r>
      <w:r w:rsidRPr="000C21B4">
        <w:rPr>
          <w:sz w:val="24"/>
          <w:szCs w:val="24"/>
        </w:rPr>
        <w:t xml:space="preserve"> </w:t>
      </w:r>
      <w:r w:rsidR="00984E25">
        <w:rPr>
          <w:sz w:val="24"/>
          <w:szCs w:val="24"/>
        </w:rPr>
        <w:t xml:space="preserve">görevlendirme yapılma yazışması </w:t>
      </w:r>
      <w:r w:rsidR="00D07787" w:rsidRPr="000C21B4">
        <w:rPr>
          <w:sz w:val="24"/>
          <w:szCs w:val="24"/>
        </w:rPr>
        <w:t>EPK</w:t>
      </w:r>
      <w:r w:rsidRPr="000C21B4">
        <w:rPr>
          <w:sz w:val="24"/>
          <w:szCs w:val="24"/>
        </w:rPr>
        <w:t xml:space="preserve"> Birimince yapılmaktadır.</w:t>
      </w:r>
    </w:p>
    <w:p w:rsidR="00B915D2" w:rsidRPr="00863EAF" w:rsidRDefault="00D07787" w:rsidP="00B915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EPK</w:t>
      </w:r>
      <w:r w:rsidR="00863EAF">
        <w:rPr>
          <w:b/>
          <w:sz w:val="28"/>
          <w:szCs w:val="28"/>
          <w:u w:val="single"/>
        </w:rPr>
        <w:t xml:space="preserve"> Birimi </w:t>
      </w:r>
      <w:r w:rsidR="00B915D2" w:rsidRPr="00863EAF">
        <w:rPr>
          <w:b/>
          <w:sz w:val="28"/>
          <w:szCs w:val="28"/>
          <w:u w:val="single"/>
        </w:rPr>
        <w:t xml:space="preserve">İletişim: </w:t>
      </w:r>
    </w:p>
    <w:p w:rsidR="00966DC7" w:rsidRDefault="00966DC7" w:rsidP="00966DC7">
      <w:pPr>
        <w:rPr>
          <w:sz w:val="28"/>
          <w:szCs w:val="28"/>
        </w:rPr>
      </w:pPr>
      <w:r>
        <w:rPr>
          <w:sz w:val="28"/>
          <w:szCs w:val="28"/>
        </w:rPr>
        <w:t xml:space="preserve">M. Fatih </w:t>
      </w:r>
      <w:proofErr w:type="spellStart"/>
      <w:r>
        <w:rPr>
          <w:sz w:val="28"/>
          <w:szCs w:val="28"/>
        </w:rPr>
        <w:t>Atardağ</w:t>
      </w:r>
      <w:proofErr w:type="spellEnd"/>
      <w:r>
        <w:rPr>
          <w:sz w:val="28"/>
          <w:szCs w:val="28"/>
        </w:rPr>
        <w:t xml:space="preserve"> – EPK Birimi </w:t>
      </w:r>
      <w:r>
        <w:rPr>
          <w:sz w:val="20"/>
          <w:szCs w:val="20"/>
        </w:rPr>
        <w:t>(C</w:t>
      </w:r>
      <w:r w:rsidRPr="00B915D2">
        <w:rPr>
          <w:sz w:val="20"/>
          <w:szCs w:val="20"/>
        </w:rPr>
        <w:t xml:space="preserve"> Blok 8. Kat Yemekhane Koridoru)</w:t>
      </w:r>
      <w:r>
        <w:rPr>
          <w:sz w:val="28"/>
          <w:szCs w:val="28"/>
        </w:rPr>
        <w:t xml:space="preserve"> </w:t>
      </w:r>
    </w:p>
    <w:p w:rsidR="00966DC7" w:rsidRDefault="00966DC7" w:rsidP="00966D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Dahili</w:t>
      </w:r>
      <w:proofErr w:type="gramEnd"/>
      <w:r>
        <w:rPr>
          <w:sz w:val="28"/>
          <w:szCs w:val="28"/>
        </w:rPr>
        <w:t>: 7497 – 3804</w:t>
      </w:r>
    </w:p>
    <w:p w:rsidR="00966DC7" w:rsidRDefault="00966DC7" w:rsidP="00966DC7">
      <w:pPr>
        <w:rPr>
          <w:sz w:val="28"/>
          <w:szCs w:val="28"/>
        </w:rPr>
      </w:pPr>
      <w:r>
        <w:rPr>
          <w:sz w:val="28"/>
          <w:szCs w:val="28"/>
        </w:rPr>
        <w:t>Cep:  0505 669 4220.</w:t>
      </w:r>
    </w:p>
    <w:p w:rsidR="00966DC7" w:rsidRDefault="00966DC7" w:rsidP="00966DC7">
      <w:pPr>
        <w:rPr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4" w:history="1">
        <w:r w:rsidRPr="00895820">
          <w:rPr>
            <w:rStyle w:val="Kpr"/>
            <w:sz w:val="28"/>
            <w:szCs w:val="28"/>
          </w:rPr>
          <w:t>fatihatardag@gmail.com</w:t>
        </w:r>
      </w:hyperlink>
    </w:p>
    <w:p w:rsidR="00191CC7" w:rsidRDefault="00966DC7" w:rsidP="00966DC7">
      <w:pPr>
        <w:rPr>
          <w:rStyle w:val="Kpr"/>
          <w:sz w:val="28"/>
          <w:szCs w:val="28"/>
        </w:rPr>
      </w:pPr>
      <w:r>
        <w:rPr>
          <w:sz w:val="28"/>
          <w:szCs w:val="28"/>
        </w:rPr>
        <w:t xml:space="preserve">EBYS: </w:t>
      </w:r>
      <w:hyperlink r:id="rId5" w:history="1">
        <w:r w:rsidRPr="00895820">
          <w:rPr>
            <w:rStyle w:val="Kpr"/>
            <w:sz w:val="28"/>
            <w:szCs w:val="28"/>
          </w:rPr>
          <w:t>m.atardag@saglik.gov.tr</w:t>
        </w:r>
      </w:hyperlink>
    </w:p>
    <w:p w:rsidR="00B44C80" w:rsidRDefault="00B44C80" w:rsidP="00966DC7">
      <w:pPr>
        <w:rPr>
          <w:rStyle w:val="Kpr"/>
          <w:sz w:val="28"/>
          <w:szCs w:val="28"/>
        </w:rPr>
      </w:pPr>
    </w:p>
    <w:p w:rsidR="00B44C80" w:rsidRPr="0012053A" w:rsidRDefault="00B44C80" w:rsidP="00B44C80">
      <w:pPr>
        <w:jc w:val="center"/>
        <w:rPr>
          <w:rFonts w:ascii="Times New Roman" w:hAnsi="Times New Roman" w:cs="Times New Roman"/>
          <w:b/>
        </w:rPr>
      </w:pPr>
      <w:r w:rsidRPr="0012053A">
        <w:rPr>
          <w:rFonts w:ascii="Times New Roman" w:hAnsi="Times New Roman" w:cs="Times New Roman"/>
          <w:b/>
        </w:rPr>
        <w:t xml:space="preserve">T.C. SAĞLIK </w:t>
      </w:r>
      <w:r>
        <w:rPr>
          <w:rFonts w:ascii="Times New Roman" w:hAnsi="Times New Roman" w:cs="Times New Roman"/>
          <w:b/>
        </w:rPr>
        <w:t>BAKANLIĞI</w:t>
      </w:r>
    </w:p>
    <w:p w:rsidR="00B44C80" w:rsidRDefault="00B44C80" w:rsidP="00B44C80">
      <w:pPr>
        <w:jc w:val="center"/>
        <w:rPr>
          <w:rFonts w:ascii="Times New Roman" w:hAnsi="Times New Roman" w:cs="Times New Roman"/>
          <w:b/>
        </w:rPr>
      </w:pPr>
      <w:r w:rsidRPr="0012053A">
        <w:rPr>
          <w:rFonts w:ascii="Times New Roman" w:hAnsi="Times New Roman" w:cs="Times New Roman"/>
          <w:b/>
        </w:rPr>
        <w:t xml:space="preserve">ADANA </w:t>
      </w:r>
      <w:r>
        <w:rPr>
          <w:rFonts w:ascii="Times New Roman" w:hAnsi="Times New Roman" w:cs="Times New Roman"/>
          <w:b/>
        </w:rPr>
        <w:t xml:space="preserve">ŞEHİR EĞİTİM ve ARAŞTIRMA HASTANESİ </w:t>
      </w:r>
    </w:p>
    <w:p w:rsidR="00B44C80" w:rsidRDefault="00B44C80" w:rsidP="00B44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KURUM EĞİTİM SORUMLUSUNA</w:t>
      </w:r>
    </w:p>
    <w:p w:rsidR="00B44C80" w:rsidRPr="0012053A" w:rsidRDefault="00B44C80" w:rsidP="00B44C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Asistan Hekimin;(*)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44C80" w:rsidRPr="004806C1" w:rsidTr="00C71682">
        <w:tc>
          <w:tcPr>
            <w:tcW w:w="3681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5381" w:type="dxa"/>
          </w:tcPr>
          <w:p w:rsidR="00B44C80" w:rsidRPr="004806C1" w:rsidRDefault="00B44C80" w:rsidP="00C71682">
            <w:pPr>
              <w:rPr>
                <w:rFonts w:ascii="Times New Roman" w:hAnsi="Times New Roman" w:cs="Times New Roman"/>
              </w:rPr>
            </w:pPr>
          </w:p>
        </w:tc>
      </w:tr>
      <w:tr w:rsidR="00B44C80" w:rsidRPr="004806C1" w:rsidTr="00C71682">
        <w:tc>
          <w:tcPr>
            <w:tcW w:w="3681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TC Kimlik No:</w:t>
            </w:r>
          </w:p>
        </w:tc>
        <w:tc>
          <w:tcPr>
            <w:tcW w:w="5381" w:type="dxa"/>
          </w:tcPr>
          <w:p w:rsidR="00B44C80" w:rsidRPr="004806C1" w:rsidRDefault="00B44C80" w:rsidP="00C71682">
            <w:pPr>
              <w:rPr>
                <w:rFonts w:ascii="Times New Roman" w:hAnsi="Times New Roman" w:cs="Times New Roman"/>
              </w:rPr>
            </w:pPr>
          </w:p>
        </w:tc>
      </w:tr>
      <w:tr w:rsidR="00B44C80" w:rsidRPr="004806C1" w:rsidTr="00C71682">
        <w:tc>
          <w:tcPr>
            <w:tcW w:w="3681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Uzmanlık Dalı (</w:t>
            </w:r>
            <w:proofErr w:type="spellStart"/>
            <w:r w:rsidRPr="0021728B">
              <w:rPr>
                <w:rFonts w:ascii="Times New Roman" w:hAnsi="Times New Roman" w:cs="Times New Roman"/>
                <w:b/>
              </w:rPr>
              <w:t>Anadal</w:t>
            </w:r>
            <w:proofErr w:type="spellEnd"/>
            <w:r w:rsidRPr="0021728B">
              <w:rPr>
                <w:rFonts w:ascii="Times New Roman" w:hAnsi="Times New Roman" w:cs="Times New Roman"/>
                <w:b/>
              </w:rPr>
              <w:t>-Yandal):</w:t>
            </w:r>
          </w:p>
        </w:tc>
        <w:tc>
          <w:tcPr>
            <w:tcW w:w="5381" w:type="dxa"/>
          </w:tcPr>
          <w:p w:rsidR="00B44C80" w:rsidRPr="004806C1" w:rsidRDefault="00B44C80" w:rsidP="00C71682">
            <w:pPr>
              <w:rPr>
                <w:rFonts w:ascii="Times New Roman" w:hAnsi="Times New Roman" w:cs="Times New Roman"/>
              </w:rPr>
            </w:pPr>
          </w:p>
        </w:tc>
      </w:tr>
      <w:tr w:rsidR="00B44C80" w:rsidRPr="004806C1" w:rsidTr="00C71682">
        <w:tc>
          <w:tcPr>
            <w:tcW w:w="3681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Uzmanlık Eğitim Kurumu:</w:t>
            </w:r>
          </w:p>
        </w:tc>
        <w:tc>
          <w:tcPr>
            <w:tcW w:w="5381" w:type="dxa"/>
          </w:tcPr>
          <w:p w:rsidR="00B44C80" w:rsidRPr="004806C1" w:rsidRDefault="00B44C80" w:rsidP="00C7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Adana Şehir Eğitim ve Araştırma Hastanesi</w:t>
            </w:r>
          </w:p>
        </w:tc>
      </w:tr>
      <w:tr w:rsidR="00B44C80" w:rsidRPr="004806C1" w:rsidTr="00C71682">
        <w:tc>
          <w:tcPr>
            <w:tcW w:w="3681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Eğitime Başlayış ve Bitirme Tarihi:</w:t>
            </w:r>
          </w:p>
        </w:tc>
        <w:tc>
          <w:tcPr>
            <w:tcW w:w="5381" w:type="dxa"/>
          </w:tcPr>
          <w:p w:rsidR="00B44C80" w:rsidRDefault="00B44C80" w:rsidP="00C716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 - …../…../2023</w:t>
            </w:r>
          </w:p>
        </w:tc>
      </w:tr>
    </w:tbl>
    <w:p w:rsidR="00B44C80" w:rsidRDefault="00B44C80" w:rsidP="00B44C80">
      <w:pPr>
        <w:ind w:firstLine="708"/>
        <w:jc w:val="both"/>
        <w:rPr>
          <w:rFonts w:ascii="Times New Roman" w:hAnsi="Times New Roman" w:cs="Times New Roman"/>
        </w:rPr>
      </w:pPr>
    </w:p>
    <w:p w:rsidR="00B44C80" w:rsidRPr="008141BF" w:rsidRDefault="00B44C80" w:rsidP="00B44C8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bulunan t</w:t>
      </w:r>
      <w:r w:rsidRPr="004806C1">
        <w:rPr>
          <w:rFonts w:ascii="Times New Roman" w:hAnsi="Times New Roman" w:cs="Times New Roman"/>
        </w:rPr>
        <w:t xml:space="preserve">ıpta </w:t>
      </w:r>
      <w:r>
        <w:rPr>
          <w:rFonts w:ascii="Times New Roman" w:hAnsi="Times New Roman" w:cs="Times New Roman"/>
        </w:rPr>
        <w:t>u</w:t>
      </w:r>
      <w:r w:rsidRPr="004806C1">
        <w:rPr>
          <w:rFonts w:ascii="Times New Roman" w:hAnsi="Times New Roman" w:cs="Times New Roman"/>
        </w:rPr>
        <w:t>zmanlık öğrencisi</w:t>
      </w:r>
      <w:r>
        <w:rPr>
          <w:rFonts w:ascii="Times New Roman" w:hAnsi="Times New Roman" w:cs="Times New Roman"/>
        </w:rPr>
        <w:t>,</w:t>
      </w:r>
      <w:r w:rsidRPr="004806C1">
        <w:rPr>
          <w:rFonts w:ascii="Times New Roman" w:hAnsi="Times New Roman" w:cs="Times New Roman"/>
        </w:rPr>
        <w:t xml:space="preserve"> uzmanlık eğitim süresini ve rotasyonlarını usulüne uygun olarak tamamlamış, eğitim karnesinde belirlenmiş yetkinlikleri kazanmış ve görevleri yerine getirmiş, tezi jüri tarafından kabul edilmiş ve eğitim süresince yapılan sınavlarından başarılı olmuştur.</w:t>
      </w:r>
      <w:r>
        <w:rPr>
          <w:rFonts w:ascii="Times New Roman" w:hAnsi="Times New Roman" w:cs="Times New Roman"/>
        </w:rPr>
        <w:t xml:space="preserve"> Tıpta ve Diş Hekimliğinde uzmanlık eğitimi yönetmeliğinin 20. Maddesine göre Uzmanlık Eğitimi </w:t>
      </w:r>
      <w:r w:rsidRPr="008141BF">
        <w:rPr>
          <w:rFonts w:ascii="Times New Roman" w:hAnsi="Times New Roman" w:cs="Times New Roman"/>
        </w:rPr>
        <w:t>Bitirme Sınavı’nın yapılabilmesi için önerilen sınav tarihi,</w:t>
      </w:r>
      <w:r>
        <w:rPr>
          <w:rFonts w:ascii="Times New Roman" w:hAnsi="Times New Roman" w:cs="Times New Roman"/>
        </w:rPr>
        <w:t xml:space="preserve"> saati,</w:t>
      </w:r>
      <w:r w:rsidRPr="008141BF">
        <w:rPr>
          <w:rFonts w:ascii="Times New Roman" w:hAnsi="Times New Roman" w:cs="Times New Roman"/>
        </w:rPr>
        <w:t xml:space="preserve"> yeri ve jüri</w:t>
      </w:r>
      <w:r>
        <w:rPr>
          <w:rFonts w:ascii="Times New Roman" w:hAnsi="Times New Roman" w:cs="Times New Roman"/>
        </w:rPr>
        <w:t xml:space="preserve"> üyeleri</w:t>
      </w:r>
      <w:r w:rsidRPr="008141BF">
        <w:rPr>
          <w:rFonts w:ascii="Times New Roman" w:hAnsi="Times New Roman" w:cs="Times New Roman"/>
        </w:rPr>
        <w:t xml:space="preserve"> aşağıda belirtilmiştir.</w:t>
      </w:r>
    </w:p>
    <w:p w:rsidR="00B44C80" w:rsidRDefault="00B44C80" w:rsidP="00B44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Bilgilerinize arz ederim</w:t>
      </w:r>
      <w:r w:rsidRPr="008141BF">
        <w:rPr>
          <w:rFonts w:ascii="Times New Roman" w:hAnsi="Times New Roman" w:cs="Times New Roman"/>
        </w:rPr>
        <w:t>.</w:t>
      </w:r>
    </w:p>
    <w:p w:rsidR="00B44C80" w:rsidRPr="0012053A" w:rsidRDefault="00B44C80" w:rsidP="00B44C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53A">
        <w:rPr>
          <w:rFonts w:ascii="Times New Roman" w:hAnsi="Times New Roman" w:cs="Times New Roman"/>
          <w:b/>
          <w:sz w:val="20"/>
          <w:szCs w:val="20"/>
        </w:rPr>
        <w:t xml:space="preserve">ÖNERİLEN SINAV TARİHİ, </w:t>
      </w:r>
      <w:r>
        <w:rPr>
          <w:rFonts w:ascii="Times New Roman" w:hAnsi="Times New Roman" w:cs="Times New Roman"/>
          <w:b/>
          <w:sz w:val="20"/>
          <w:szCs w:val="20"/>
        </w:rPr>
        <w:t>SAATİ ve YERİ:</w:t>
      </w:r>
      <w:r w:rsidRPr="001205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44C80" w:rsidTr="00C71682">
        <w:trPr>
          <w:trHeight w:val="344"/>
        </w:trPr>
        <w:tc>
          <w:tcPr>
            <w:tcW w:w="2972" w:type="dxa"/>
          </w:tcPr>
          <w:p w:rsidR="00B44C80" w:rsidRPr="0021728B" w:rsidRDefault="00B44C80" w:rsidP="00C716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Sınav Tarihi</w:t>
            </w:r>
            <w:r>
              <w:rPr>
                <w:rFonts w:ascii="Times New Roman" w:hAnsi="Times New Roman" w:cs="Times New Roman"/>
                <w:b/>
              </w:rPr>
              <w:t xml:space="preserve"> / Saati</w:t>
            </w:r>
            <w:r w:rsidRPr="0021728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95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445"/>
        </w:trPr>
        <w:tc>
          <w:tcPr>
            <w:tcW w:w="2972" w:type="dxa"/>
          </w:tcPr>
          <w:p w:rsidR="00B44C80" w:rsidRPr="0021728B" w:rsidRDefault="00B44C80" w:rsidP="00C716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Sınav Yeri</w:t>
            </w:r>
            <w:r>
              <w:rPr>
                <w:rFonts w:ascii="Times New Roman" w:hAnsi="Times New Roman" w:cs="Times New Roman"/>
                <w:b/>
              </w:rPr>
              <w:t xml:space="preserve">, Blok, Kat,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Salon </w:t>
            </w:r>
            <w:r w:rsidRPr="0021728B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6095" w:type="dxa"/>
          </w:tcPr>
          <w:p w:rsidR="00B44C80" w:rsidRPr="004806C1" w:rsidRDefault="00B44C80" w:rsidP="00C71682">
            <w:pPr>
              <w:rPr>
                <w:rFonts w:ascii="Times New Roman" w:hAnsi="Times New Roman" w:cs="Times New Roman"/>
              </w:rPr>
            </w:pPr>
          </w:p>
        </w:tc>
      </w:tr>
    </w:tbl>
    <w:p w:rsidR="00B44C80" w:rsidRDefault="00B44C80" w:rsidP="00B44C8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80" w:rsidRDefault="00B44C80" w:rsidP="00B44C80">
      <w:pPr>
        <w:jc w:val="both"/>
        <w:rPr>
          <w:rFonts w:ascii="Times New Roman" w:hAnsi="Times New Roman" w:cs="Times New Roman"/>
        </w:rPr>
      </w:pPr>
      <w:r w:rsidRPr="0012053A">
        <w:rPr>
          <w:rFonts w:ascii="Times New Roman" w:hAnsi="Times New Roman" w:cs="Times New Roman"/>
          <w:b/>
          <w:sz w:val="20"/>
          <w:szCs w:val="20"/>
        </w:rPr>
        <w:t>ÖNERİLEN JÜRİ ÜYELERİ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63"/>
      </w:tblGrid>
      <w:tr w:rsidR="00B44C80" w:rsidTr="00C71682">
        <w:tc>
          <w:tcPr>
            <w:tcW w:w="2830" w:type="dxa"/>
          </w:tcPr>
          <w:p w:rsidR="00B44C80" w:rsidRPr="0021728B" w:rsidRDefault="00B44C80" w:rsidP="00C716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Jüri (Asil)</w:t>
            </w:r>
            <w:r>
              <w:rPr>
                <w:rFonts w:ascii="Times New Roman" w:hAnsi="Times New Roman" w:cs="Times New Roman"/>
                <w:b/>
              </w:rPr>
              <w:t xml:space="preserve"> İsim Soy İsim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21728B">
              <w:rPr>
                <w:rFonts w:ascii="Times New Roman" w:hAnsi="Times New Roman" w:cs="Times New Roman"/>
                <w:b/>
              </w:rPr>
              <w:t xml:space="preserve"> Kurum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263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 (Telefon/mail)</w:t>
            </w:r>
          </w:p>
        </w:tc>
      </w:tr>
      <w:tr w:rsidR="00B44C80" w:rsidTr="00C71682">
        <w:trPr>
          <w:trHeight w:val="642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52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60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68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48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c>
          <w:tcPr>
            <w:tcW w:w="2830" w:type="dxa"/>
          </w:tcPr>
          <w:p w:rsidR="00B44C80" w:rsidRPr="0021728B" w:rsidRDefault="00B44C80" w:rsidP="00C716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Jüri (Yedek)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39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47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4C80" w:rsidRDefault="00B44C80" w:rsidP="00B44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(*)İlgili asistan hekimin başlayış ve bitirme tarihi tasdik olunur. </w:t>
      </w:r>
      <w:r w:rsidRPr="00B44C80">
        <w:rPr>
          <w:rFonts w:ascii="Times New Roman" w:hAnsi="Times New Roman" w:cs="Times New Roman"/>
          <w:i/>
          <w:sz w:val="18"/>
          <w:szCs w:val="18"/>
          <w:u w:val="single"/>
        </w:rPr>
        <w:t>(İnsan Kaynakları Birimine onaylatınız.)</w:t>
      </w:r>
    </w:p>
    <w:p w:rsidR="00B44C80" w:rsidRPr="00B05F0A" w:rsidRDefault="00B44C80" w:rsidP="00B44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Kaşe / İmza / Tarih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5F0A">
        <w:rPr>
          <w:rFonts w:ascii="Times New Roman" w:hAnsi="Times New Roman" w:cs="Times New Roman"/>
          <w:b/>
        </w:rPr>
        <w:t xml:space="preserve"> Program Yöneticisi</w:t>
      </w:r>
    </w:p>
    <w:p w:rsidR="00B44C80" w:rsidRDefault="00B44C80" w:rsidP="00B44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F0490">
        <w:rPr>
          <w:rFonts w:ascii="Times New Roman" w:hAnsi="Times New Roman" w:cs="Times New Roman"/>
        </w:rPr>
        <w:t xml:space="preserve">(Kaşe veya isim </w:t>
      </w:r>
      <w:proofErr w:type="spellStart"/>
      <w:r w:rsidRPr="008F0490">
        <w:rPr>
          <w:rFonts w:ascii="Times New Roman" w:hAnsi="Times New Roman" w:cs="Times New Roman"/>
        </w:rPr>
        <w:t>soyisim</w:t>
      </w:r>
      <w:proofErr w:type="spellEnd"/>
      <w:r w:rsidRPr="008F0490">
        <w:rPr>
          <w:rFonts w:ascii="Times New Roman" w:hAnsi="Times New Roman" w:cs="Times New Roman"/>
        </w:rPr>
        <w:t xml:space="preserve"> / İmza)</w:t>
      </w:r>
    </w:p>
    <w:p w:rsidR="00B44C80" w:rsidRDefault="00B44C80" w:rsidP="00B44C80">
      <w:pPr>
        <w:jc w:val="center"/>
        <w:rPr>
          <w:rFonts w:ascii="Times New Roman" w:hAnsi="Times New Roman" w:cs="Times New Roman"/>
          <w:b/>
        </w:rPr>
      </w:pPr>
      <w:r w:rsidRPr="0012053A">
        <w:rPr>
          <w:rFonts w:ascii="Times New Roman" w:hAnsi="Times New Roman" w:cs="Times New Roman"/>
          <w:b/>
        </w:rPr>
        <w:t xml:space="preserve">T.C. SAĞLIK </w:t>
      </w:r>
      <w:r>
        <w:rPr>
          <w:rFonts w:ascii="Times New Roman" w:hAnsi="Times New Roman" w:cs="Times New Roman"/>
          <w:b/>
        </w:rPr>
        <w:t>BAKANLIĞI</w:t>
      </w:r>
    </w:p>
    <w:p w:rsidR="00B44C80" w:rsidRPr="0012053A" w:rsidRDefault="00B44C80" w:rsidP="00B44C80">
      <w:pPr>
        <w:jc w:val="center"/>
        <w:rPr>
          <w:rFonts w:ascii="Times New Roman" w:hAnsi="Times New Roman" w:cs="Times New Roman"/>
          <w:b/>
        </w:rPr>
      </w:pPr>
      <w:r w:rsidRPr="0012053A">
        <w:rPr>
          <w:rFonts w:ascii="Times New Roman" w:hAnsi="Times New Roman" w:cs="Times New Roman"/>
          <w:b/>
        </w:rPr>
        <w:t xml:space="preserve">ADANA </w:t>
      </w:r>
      <w:r>
        <w:rPr>
          <w:rFonts w:ascii="Times New Roman" w:hAnsi="Times New Roman" w:cs="Times New Roman"/>
          <w:b/>
        </w:rPr>
        <w:t>ŞEHİR EĞİTİM ve ARAŞTIRMA HASTANESİ BAŞHEKİMLİĞİNE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44C80" w:rsidRPr="004806C1" w:rsidTr="00C71682">
        <w:tc>
          <w:tcPr>
            <w:tcW w:w="3681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5381" w:type="dxa"/>
          </w:tcPr>
          <w:p w:rsidR="00B44C80" w:rsidRPr="004806C1" w:rsidRDefault="00B44C80" w:rsidP="00C71682">
            <w:pPr>
              <w:rPr>
                <w:rFonts w:ascii="Times New Roman" w:hAnsi="Times New Roman" w:cs="Times New Roman"/>
              </w:rPr>
            </w:pPr>
          </w:p>
        </w:tc>
      </w:tr>
      <w:tr w:rsidR="00B44C80" w:rsidRPr="004806C1" w:rsidTr="00C71682">
        <w:tc>
          <w:tcPr>
            <w:tcW w:w="3681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TC Kimlik No:</w:t>
            </w:r>
          </w:p>
        </w:tc>
        <w:tc>
          <w:tcPr>
            <w:tcW w:w="5381" w:type="dxa"/>
          </w:tcPr>
          <w:p w:rsidR="00B44C80" w:rsidRPr="004806C1" w:rsidRDefault="00B44C80" w:rsidP="00C71682">
            <w:pPr>
              <w:rPr>
                <w:rFonts w:ascii="Times New Roman" w:hAnsi="Times New Roman" w:cs="Times New Roman"/>
              </w:rPr>
            </w:pPr>
          </w:p>
        </w:tc>
      </w:tr>
      <w:tr w:rsidR="00B44C80" w:rsidRPr="004806C1" w:rsidTr="00C71682">
        <w:tc>
          <w:tcPr>
            <w:tcW w:w="3681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Uzmanlık Dalı (</w:t>
            </w:r>
            <w:proofErr w:type="spellStart"/>
            <w:r w:rsidRPr="0021728B">
              <w:rPr>
                <w:rFonts w:ascii="Times New Roman" w:hAnsi="Times New Roman" w:cs="Times New Roman"/>
                <w:b/>
              </w:rPr>
              <w:t>Anadal</w:t>
            </w:r>
            <w:proofErr w:type="spellEnd"/>
            <w:r w:rsidRPr="0021728B">
              <w:rPr>
                <w:rFonts w:ascii="Times New Roman" w:hAnsi="Times New Roman" w:cs="Times New Roman"/>
                <w:b/>
              </w:rPr>
              <w:t>-Yandal):</w:t>
            </w:r>
          </w:p>
        </w:tc>
        <w:tc>
          <w:tcPr>
            <w:tcW w:w="5381" w:type="dxa"/>
          </w:tcPr>
          <w:p w:rsidR="00B44C80" w:rsidRPr="004806C1" w:rsidRDefault="00B44C80" w:rsidP="00C71682">
            <w:pPr>
              <w:rPr>
                <w:rFonts w:ascii="Times New Roman" w:hAnsi="Times New Roman" w:cs="Times New Roman"/>
              </w:rPr>
            </w:pPr>
          </w:p>
        </w:tc>
      </w:tr>
      <w:tr w:rsidR="00B44C80" w:rsidRPr="004806C1" w:rsidTr="00C71682">
        <w:tc>
          <w:tcPr>
            <w:tcW w:w="3681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Uzmanlık Eğitim Kurumu:</w:t>
            </w:r>
          </w:p>
        </w:tc>
        <w:tc>
          <w:tcPr>
            <w:tcW w:w="5381" w:type="dxa"/>
          </w:tcPr>
          <w:p w:rsidR="00B44C80" w:rsidRPr="004806C1" w:rsidRDefault="00B44C80" w:rsidP="00C7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Adana Şehir Eğitim ve Araştırma Hastanesi</w:t>
            </w:r>
          </w:p>
        </w:tc>
      </w:tr>
      <w:tr w:rsidR="00B44C80" w:rsidRPr="004806C1" w:rsidTr="00C71682">
        <w:tc>
          <w:tcPr>
            <w:tcW w:w="3681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Eğitime Başlayış ve Bitirme Tarihi:</w:t>
            </w:r>
          </w:p>
        </w:tc>
        <w:tc>
          <w:tcPr>
            <w:tcW w:w="5381" w:type="dxa"/>
          </w:tcPr>
          <w:p w:rsidR="00B44C80" w:rsidRDefault="00B44C80" w:rsidP="00C716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 - …../…../2023</w:t>
            </w:r>
          </w:p>
        </w:tc>
      </w:tr>
    </w:tbl>
    <w:p w:rsidR="00B44C80" w:rsidRDefault="00B44C80" w:rsidP="00B44C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B44C80" w:rsidRPr="008141BF" w:rsidRDefault="00B44C80" w:rsidP="00B44C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bulunan t</w:t>
      </w:r>
      <w:r w:rsidRPr="004806C1">
        <w:rPr>
          <w:rFonts w:ascii="Times New Roman" w:hAnsi="Times New Roman" w:cs="Times New Roman"/>
        </w:rPr>
        <w:t xml:space="preserve">ıpta </w:t>
      </w:r>
      <w:r>
        <w:rPr>
          <w:rFonts w:ascii="Times New Roman" w:hAnsi="Times New Roman" w:cs="Times New Roman"/>
        </w:rPr>
        <w:t>u</w:t>
      </w:r>
      <w:r w:rsidRPr="004806C1">
        <w:rPr>
          <w:rFonts w:ascii="Times New Roman" w:hAnsi="Times New Roman" w:cs="Times New Roman"/>
        </w:rPr>
        <w:t>zmanlık öğrencisi</w:t>
      </w:r>
      <w:r>
        <w:rPr>
          <w:rFonts w:ascii="Times New Roman" w:hAnsi="Times New Roman" w:cs="Times New Roman"/>
        </w:rPr>
        <w:t>,</w:t>
      </w:r>
      <w:r w:rsidRPr="004806C1">
        <w:rPr>
          <w:rFonts w:ascii="Times New Roman" w:hAnsi="Times New Roman" w:cs="Times New Roman"/>
        </w:rPr>
        <w:t xml:space="preserve"> uzmanlık eğitim süresini ve rotasyonlarını usulüne uygun olarak tamamlamış, eğitim karnesinde belirlenmiş yetkinlikleri kazanmış ve görevleri yerine getirmiş, tezi jüri tarafından kabul edilmiş ve eğitim süresince yapılan sınavlarından başarılı olmuştur.</w:t>
      </w:r>
      <w:r>
        <w:rPr>
          <w:rFonts w:ascii="Times New Roman" w:hAnsi="Times New Roman" w:cs="Times New Roman"/>
        </w:rPr>
        <w:t xml:space="preserve"> Tıpta ve Diş Hekimliğinde uzmanlık eğitimi yönetmeliğinin 20. Maddesine göre Uzmanlık Eğitimi </w:t>
      </w:r>
      <w:r w:rsidRPr="008141BF">
        <w:rPr>
          <w:rFonts w:ascii="Times New Roman" w:hAnsi="Times New Roman" w:cs="Times New Roman"/>
        </w:rPr>
        <w:t xml:space="preserve">Bitirme Sınavı’nın yapılabilmesi için </w:t>
      </w:r>
      <w:r>
        <w:rPr>
          <w:rFonts w:ascii="Times New Roman" w:hAnsi="Times New Roman" w:cs="Times New Roman"/>
        </w:rPr>
        <w:t xml:space="preserve">program yöneticisi tarafından </w:t>
      </w:r>
      <w:r w:rsidRPr="008141BF">
        <w:rPr>
          <w:rFonts w:ascii="Times New Roman" w:hAnsi="Times New Roman" w:cs="Times New Roman"/>
        </w:rPr>
        <w:t>önerilen sınav tarihi,</w:t>
      </w:r>
      <w:r>
        <w:rPr>
          <w:rFonts w:ascii="Times New Roman" w:hAnsi="Times New Roman" w:cs="Times New Roman"/>
        </w:rPr>
        <w:t xml:space="preserve"> saati,</w:t>
      </w:r>
      <w:r w:rsidRPr="008141BF">
        <w:rPr>
          <w:rFonts w:ascii="Times New Roman" w:hAnsi="Times New Roman" w:cs="Times New Roman"/>
        </w:rPr>
        <w:t xml:space="preserve"> yeri ve jüri</w:t>
      </w:r>
      <w:r>
        <w:rPr>
          <w:rFonts w:ascii="Times New Roman" w:hAnsi="Times New Roman" w:cs="Times New Roman"/>
        </w:rPr>
        <w:t>leri</w:t>
      </w:r>
      <w:r w:rsidRPr="00814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tarafımca uygun görülmüş olup, </w:t>
      </w:r>
      <w:r w:rsidRPr="008141BF">
        <w:rPr>
          <w:rFonts w:ascii="Times New Roman" w:hAnsi="Times New Roman" w:cs="Times New Roman"/>
        </w:rPr>
        <w:t>aşağıda belirtilmiştir.</w:t>
      </w:r>
    </w:p>
    <w:p w:rsidR="00B44C80" w:rsidRDefault="00B44C80" w:rsidP="00B44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Bilgilerinize arz ederim</w:t>
      </w:r>
      <w:r w:rsidRPr="008141BF">
        <w:rPr>
          <w:rFonts w:ascii="Times New Roman" w:hAnsi="Times New Roman" w:cs="Times New Roman"/>
        </w:rPr>
        <w:t>.</w:t>
      </w:r>
    </w:p>
    <w:p w:rsidR="00B44C80" w:rsidRPr="0012053A" w:rsidRDefault="00B44C80" w:rsidP="00B44C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53A">
        <w:rPr>
          <w:rFonts w:ascii="Times New Roman" w:hAnsi="Times New Roman" w:cs="Times New Roman"/>
          <w:b/>
          <w:sz w:val="20"/>
          <w:szCs w:val="20"/>
        </w:rPr>
        <w:t xml:space="preserve">ÖNERİLEN SINAV TARİHİ, </w:t>
      </w:r>
      <w:r>
        <w:rPr>
          <w:rFonts w:ascii="Times New Roman" w:hAnsi="Times New Roman" w:cs="Times New Roman"/>
          <w:b/>
          <w:sz w:val="20"/>
          <w:szCs w:val="20"/>
        </w:rPr>
        <w:t>SAATİ ve YERİ:</w:t>
      </w:r>
      <w:r w:rsidRPr="001205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44C80" w:rsidTr="00C71682">
        <w:trPr>
          <w:trHeight w:val="344"/>
        </w:trPr>
        <w:tc>
          <w:tcPr>
            <w:tcW w:w="2972" w:type="dxa"/>
          </w:tcPr>
          <w:p w:rsidR="00B44C80" w:rsidRPr="0021728B" w:rsidRDefault="00B44C80" w:rsidP="00C716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Sınav Tarihi</w:t>
            </w:r>
            <w:r>
              <w:rPr>
                <w:rFonts w:ascii="Times New Roman" w:hAnsi="Times New Roman" w:cs="Times New Roman"/>
                <w:b/>
              </w:rPr>
              <w:t xml:space="preserve"> / Saati</w:t>
            </w:r>
            <w:r w:rsidRPr="0021728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95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445"/>
        </w:trPr>
        <w:tc>
          <w:tcPr>
            <w:tcW w:w="2972" w:type="dxa"/>
          </w:tcPr>
          <w:p w:rsidR="00B44C80" w:rsidRPr="0021728B" w:rsidRDefault="00B44C80" w:rsidP="00C716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Sınav Yeri</w:t>
            </w:r>
            <w:r>
              <w:rPr>
                <w:rFonts w:ascii="Times New Roman" w:hAnsi="Times New Roman" w:cs="Times New Roman"/>
                <w:b/>
              </w:rPr>
              <w:t xml:space="preserve">, Blok, Kat,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Salon </w:t>
            </w:r>
            <w:r w:rsidRPr="0021728B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6095" w:type="dxa"/>
          </w:tcPr>
          <w:p w:rsidR="00B44C80" w:rsidRPr="004806C1" w:rsidRDefault="00B44C80" w:rsidP="00C71682">
            <w:pPr>
              <w:rPr>
                <w:rFonts w:ascii="Times New Roman" w:hAnsi="Times New Roman" w:cs="Times New Roman"/>
              </w:rPr>
            </w:pPr>
          </w:p>
        </w:tc>
      </w:tr>
    </w:tbl>
    <w:p w:rsidR="00B44C80" w:rsidRDefault="00B44C80" w:rsidP="00B44C8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80" w:rsidRDefault="00B44C80" w:rsidP="00B44C80">
      <w:pPr>
        <w:jc w:val="both"/>
        <w:rPr>
          <w:rFonts w:ascii="Times New Roman" w:hAnsi="Times New Roman" w:cs="Times New Roman"/>
        </w:rPr>
      </w:pPr>
      <w:r w:rsidRPr="0012053A">
        <w:rPr>
          <w:rFonts w:ascii="Times New Roman" w:hAnsi="Times New Roman" w:cs="Times New Roman"/>
          <w:b/>
          <w:sz w:val="20"/>
          <w:szCs w:val="20"/>
        </w:rPr>
        <w:t>ÖNERİLEN JÜRİ ÜYELERİ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63"/>
      </w:tblGrid>
      <w:tr w:rsidR="00B44C80" w:rsidTr="00C71682">
        <w:tc>
          <w:tcPr>
            <w:tcW w:w="2830" w:type="dxa"/>
          </w:tcPr>
          <w:p w:rsidR="00B44C80" w:rsidRPr="0021728B" w:rsidRDefault="00B44C80" w:rsidP="00C716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Jüri (Asil)</w:t>
            </w:r>
            <w:r>
              <w:rPr>
                <w:rFonts w:ascii="Times New Roman" w:hAnsi="Times New Roman" w:cs="Times New Roman"/>
                <w:b/>
              </w:rPr>
              <w:t xml:space="preserve"> İsim Soy İsim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21728B">
              <w:rPr>
                <w:rFonts w:ascii="Times New Roman" w:hAnsi="Times New Roman" w:cs="Times New Roman"/>
                <w:b/>
              </w:rPr>
              <w:t xml:space="preserve"> Kurum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263" w:type="dxa"/>
          </w:tcPr>
          <w:p w:rsidR="00B44C80" w:rsidRPr="0021728B" w:rsidRDefault="00B44C80" w:rsidP="00C716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 (Telefon/mail)</w:t>
            </w:r>
          </w:p>
        </w:tc>
      </w:tr>
      <w:tr w:rsidR="00B44C80" w:rsidTr="00C71682">
        <w:trPr>
          <w:trHeight w:val="642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52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60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68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48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c>
          <w:tcPr>
            <w:tcW w:w="2830" w:type="dxa"/>
          </w:tcPr>
          <w:p w:rsidR="00B44C80" w:rsidRPr="0021728B" w:rsidRDefault="00B44C80" w:rsidP="00C716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Jüri (Yedek)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39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80" w:rsidTr="00C71682">
        <w:trPr>
          <w:trHeight w:val="547"/>
        </w:trPr>
        <w:tc>
          <w:tcPr>
            <w:tcW w:w="2830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</w:t>
            </w:r>
          </w:p>
        </w:tc>
        <w:tc>
          <w:tcPr>
            <w:tcW w:w="3969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44C80" w:rsidRDefault="00B44C80" w:rsidP="00C71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4C80" w:rsidRDefault="00B44C80" w:rsidP="00B44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İlgili asistan hekimin başlayış ve bitirme tarihi tasdik olunur. </w:t>
      </w:r>
      <w:r w:rsidRPr="00B44C80">
        <w:rPr>
          <w:rFonts w:ascii="Times New Roman" w:hAnsi="Times New Roman" w:cs="Times New Roman"/>
          <w:i/>
          <w:sz w:val="18"/>
          <w:szCs w:val="18"/>
          <w:u w:val="single"/>
        </w:rPr>
        <w:t>(İnsan Kaynakları Birimine onaylatınız.)</w:t>
      </w:r>
    </w:p>
    <w:p w:rsidR="00B44C80" w:rsidRDefault="00B44C80" w:rsidP="00B44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Kaşe / İmza / Tarih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Kurum</w:t>
      </w:r>
      <w:r w:rsidRPr="0012053A">
        <w:rPr>
          <w:rFonts w:ascii="Times New Roman" w:hAnsi="Times New Roman" w:cs="Times New Roman"/>
          <w:b/>
        </w:rPr>
        <w:t xml:space="preserve"> Eğitim Sorumlusu</w:t>
      </w:r>
    </w:p>
    <w:p w:rsidR="00B44C80" w:rsidRPr="00191CC7" w:rsidRDefault="00B44C80" w:rsidP="00B44C80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F23C5">
        <w:rPr>
          <w:rFonts w:ascii="Times New Roman" w:hAnsi="Times New Roman" w:cs="Times New Roman"/>
          <w:b/>
        </w:rPr>
        <w:t>Prof.Dr. Bozkurt GÜLEK</w:t>
      </w:r>
    </w:p>
    <w:sectPr w:rsidR="00B44C80" w:rsidRPr="0019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2B"/>
    <w:rsid w:val="000531FF"/>
    <w:rsid w:val="000C21B4"/>
    <w:rsid w:val="0010683E"/>
    <w:rsid w:val="00191CC7"/>
    <w:rsid w:val="001F1B2B"/>
    <w:rsid w:val="00234E94"/>
    <w:rsid w:val="002427E0"/>
    <w:rsid w:val="00375ADD"/>
    <w:rsid w:val="003B5C7F"/>
    <w:rsid w:val="004A59F0"/>
    <w:rsid w:val="004C2F25"/>
    <w:rsid w:val="0052469B"/>
    <w:rsid w:val="005315A9"/>
    <w:rsid w:val="005723F8"/>
    <w:rsid w:val="006D0116"/>
    <w:rsid w:val="006E2314"/>
    <w:rsid w:val="00741031"/>
    <w:rsid w:val="0075468A"/>
    <w:rsid w:val="00816A10"/>
    <w:rsid w:val="00863EAF"/>
    <w:rsid w:val="008F049E"/>
    <w:rsid w:val="0095621A"/>
    <w:rsid w:val="00966DC7"/>
    <w:rsid w:val="00984E25"/>
    <w:rsid w:val="009958B4"/>
    <w:rsid w:val="009B60D3"/>
    <w:rsid w:val="009D6BA8"/>
    <w:rsid w:val="00AD7E6A"/>
    <w:rsid w:val="00B3118E"/>
    <w:rsid w:val="00B44C80"/>
    <w:rsid w:val="00B915D2"/>
    <w:rsid w:val="00BC2331"/>
    <w:rsid w:val="00C22C59"/>
    <w:rsid w:val="00C26E04"/>
    <w:rsid w:val="00CB4BA0"/>
    <w:rsid w:val="00CE1277"/>
    <w:rsid w:val="00D07787"/>
    <w:rsid w:val="00DA687E"/>
    <w:rsid w:val="00DC76E9"/>
    <w:rsid w:val="00DD4737"/>
    <w:rsid w:val="00E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919F-2FF2-498F-BC13-E54FCC6C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1C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6DC7"/>
    <w:rPr>
      <w:color w:val="0563C1" w:themeColor="hyperlink"/>
      <w:u w:val="single"/>
    </w:rPr>
  </w:style>
  <w:style w:type="character" w:customStyle="1" w:styleId="selectable-text">
    <w:name w:val="selectable-text"/>
    <w:basedOn w:val="VarsaylanParagrafYazTipi"/>
    <w:rsid w:val="00CE1277"/>
  </w:style>
  <w:style w:type="table" w:styleId="TabloKlavuzu">
    <w:name w:val="Table Grid"/>
    <w:basedOn w:val="NormalTablo"/>
    <w:uiPriority w:val="39"/>
    <w:rsid w:val="00B4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tardag@saglik.gov.tr" TargetMode="External"/><Relationship Id="rId4" Type="http://schemas.openxmlformats.org/officeDocument/2006/relationships/hyperlink" Target="mailto:fatihatardag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FATİH ATARDAĞ</dc:creator>
  <cp:keywords/>
  <dc:description/>
  <cp:lastModifiedBy>ŞENTÜRK KİŞ</cp:lastModifiedBy>
  <cp:revision>34</cp:revision>
  <dcterms:created xsi:type="dcterms:W3CDTF">2022-09-14T08:24:00Z</dcterms:created>
  <dcterms:modified xsi:type="dcterms:W3CDTF">2023-10-03T08:14:00Z</dcterms:modified>
</cp:coreProperties>
</file>